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6A" w:rsidRDefault="00230E6A" w:rsidP="00230E6A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r w:rsidRPr="00230E6A">
        <w:rPr>
          <w:rFonts w:ascii="inherit" w:hAnsi="inherit"/>
          <w:noProof/>
          <w:color w:val="248CC8"/>
          <w:sz w:val="42"/>
          <w:szCs w:val="4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5F8754F" wp14:editId="27B91478">
            <wp:simplePos x="0" y="0"/>
            <wp:positionH relativeFrom="column">
              <wp:posOffset>-257810</wp:posOffset>
            </wp:positionH>
            <wp:positionV relativeFrom="paragraph">
              <wp:posOffset>575945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Рисунок 1" descr="http://ou3.org.ru/wp-content/uploads/2016/12/Литрес-150x15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u3.org.ru/wp-content/uploads/2016/12/Литрес-150x15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E6A">
        <w:rPr>
          <w:rStyle w:val="a5"/>
          <w:rFonts w:ascii="inherit" w:hAnsi="inherit" w:hint="eastAsia"/>
          <w:color w:val="666666"/>
          <w:sz w:val="42"/>
          <w:szCs w:val="40"/>
          <w:bdr w:val="none" w:sz="0" w:space="0" w:color="auto" w:frame="1"/>
        </w:rPr>
        <w:t>В</w:t>
      </w:r>
      <w:r w:rsidRPr="00230E6A">
        <w:rPr>
          <w:rStyle w:val="a5"/>
          <w:rFonts w:ascii="inherit" w:hAnsi="inherit"/>
          <w:color w:val="666666"/>
          <w:sz w:val="42"/>
          <w:szCs w:val="40"/>
          <w:bdr w:val="none" w:sz="0" w:space="0" w:color="auto" w:frame="1"/>
        </w:rPr>
        <w:t xml:space="preserve"> </w:t>
      </w:r>
      <w:r w:rsidRPr="00230E6A">
        <w:rPr>
          <w:rStyle w:val="a5"/>
          <w:rFonts w:ascii="inherit" w:hAnsi="inherit" w:hint="eastAsia"/>
          <w:color w:val="666666"/>
          <w:sz w:val="42"/>
          <w:szCs w:val="40"/>
          <w:bdr w:val="none" w:sz="0" w:space="0" w:color="auto" w:frame="1"/>
        </w:rPr>
        <w:t>ПОМОЩЬ</w:t>
      </w:r>
      <w:r w:rsidRPr="00230E6A">
        <w:rPr>
          <w:rStyle w:val="a5"/>
          <w:rFonts w:ascii="inherit" w:hAnsi="inherit"/>
          <w:color w:val="666666"/>
          <w:sz w:val="42"/>
          <w:szCs w:val="40"/>
          <w:bdr w:val="none" w:sz="0" w:space="0" w:color="auto" w:frame="1"/>
        </w:rPr>
        <w:t xml:space="preserve"> </w:t>
      </w:r>
      <w:r w:rsidRPr="00230E6A">
        <w:rPr>
          <w:rStyle w:val="a5"/>
          <w:rFonts w:ascii="inherit" w:hAnsi="inherit" w:hint="eastAsia"/>
          <w:color w:val="666666"/>
          <w:sz w:val="42"/>
          <w:szCs w:val="40"/>
          <w:bdr w:val="none" w:sz="0" w:space="0" w:color="auto" w:frame="1"/>
        </w:rPr>
        <w:t>ПЕДАГОГАМ</w:t>
      </w:r>
      <w:r w:rsidRPr="00230E6A">
        <w:rPr>
          <w:rStyle w:val="a5"/>
          <w:rFonts w:ascii="inherit" w:hAnsi="inherit"/>
          <w:color w:val="666666"/>
          <w:sz w:val="42"/>
          <w:szCs w:val="40"/>
          <w:bdr w:val="none" w:sz="0" w:space="0" w:color="auto" w:frame="1"/>
        </w:rPr>
        <w:t xml:space="preserve">, </w:t>
      </w:r>
      <w:r w:rsidRPr="00230E6A">
        <w:rPr>
          <w:rStyle w:val="a5"/>
          <w:rFonts w:ascii="inherit" w:hAnsi="inherit" w:hint="eastAsia"/>
          <w:color w:val="666666"/>
          <w:sz w:val="42"/>
          <w:szCs w:val="40"/>
          <w:bdr w:val="none" w:sz="0" w:space="0" w:color="auto" w:frame="1"/>
        </w:rPr>
        <w:t>ОБУЧАЮЩИМСЯ</w:t>
      </w:r>
      <w:r w:rsidRPr="00230E6A">
        <w:rPr>
          <w:rStyle w:val="a5"/>
          <w:rFonts w:ascii="inherit" w:hAnsi="inherit"/>
          <w:color w:val="666666"/>
          <w:sz w:val="42"/>
          <w:szCs w:val="40"/>
          <w:bdr w:val="none" w:sz="0" w:space="0" w:color="auto" w:frame="1"/>
        </w:rPr>
        <w:t xml:space="preserve">, </w:t>
      </w:r>
      <w:r w:rsidRPr="00230E6A">
        <w:rPr>
          <w:rStyle w:val="a5"/>
          <w:rFonts w:ascii="inherit" w:hAnsi="inherit" w:hint="eastAsia"/>
          <w:color w:val="666666"/>
          <w:sz w:val="42"/>
          <w:szCs w:val="40"/>
          <w:bdr w:val="none" w:sz="0" w:space="0" w:color="auto" w:frame="1"/>
        </w:rPr>
        <w:t>РОДИТЕЛЯМ</w:t>
      </w:r>
      <w:r w:rsidRPr="00230E6A">
        <w:rPr>
          <w:rStyle w:val="a5"/>
          <w:rFonts w:ascii="inherit" w:hAnsi="inherit"/>
          <w:color w:val="666666"/>
          <w:sz w:val="42"/>
          <w:szCs w:val="40"/>
          <w:bdr w:val="none" w:sz="0" w:space="0" w:color="auto" w:frame="1"/>
        </w:rPr>
        <w:t>!</w:t>
      </w:r>
      <w:r>
        <w:rPr>
          <w:rFonts w:ascii="inherit" w:hAnsi="inherit"/>
          <w:color w:val="666666"/>
        </w:rPr>
        <w:br/>
      </w:r>
      <w:hyperlink r:id="rId6" w:history="1">
        <w:r>
          <w:rPr>
            <w:rStyle w:val="a4"/>
            <w:rFonts w:ascii="inherit" w:hAnsi="inherit"/>
            <w:b/>
            <w:bCs/>
            <w:color w:val="248CC8"/>
            <w:bdr w:val="none" w:sz="0" w:space="0" w:color="auto" w:frame="1"/>
          </w:rPr>
          <w:t>«</w:t>
        </w:r>
        <w:proofErr w:type="spellStart"/>
        <w:r>
          <w:rPr>
            <w:rStyle w:val="a4"/>
            <w:rFonts w:ascii="inherit" w:hAnsi="inherit"/>
            <w:b/>
            <w:bCs/>
            <w:color w:val="248CC8"/>
            <w:bdr w:val="none" w:sz="0" w:space="0" w:color="auto" w:frame="1"/>
          </w:rPr>
          <w:t>ЛитРес</w:t>
        </w:r>
        <w:proofErr w:type="spellEnd"/>
        <w:r>
          <w:rPr>
            <w:rStyle w:val="a4"/>
            <w:rFonts w:ascii="inherit" w:hAnsi="inherit"/>
            <w:b/>
            <w:bCs/>
            <w:color w:val="248CC8"/>
            <w:bdr w:val="none" w:sz="0" w:space="0" w:color="auto" w:frame="1"/>
          </w:rPr>
          <w:t>: Школа»</w:t>
        </w:r>
      </w:hyperlink>
      <w:r>
        <w:rPr>
          <w:rFonts w:ascii="inherit" w:hAnsi="inherit"/>
          <w:color w:val="666666"/>
        </w:rPr>
        <w:t xml:space="preserve"> – это библиотека электронных книг для школьников с удобным форматом чтения, в том числе на мобильных устройствах с помощью мобильного приложения «Школа!» для </w:t>
      </w:r>
      <w:proofErr w:type="spellStart"/>
      <w:r>
        <w:rPr>
          <w:rFonts w:ascii="inherit" w:hAnsi="inherit"/>
          <w:color w:val="666666"/>
        </w:rPr>
        <w:t>iOs</w:t>
      </w:r>
      <w:proofErr w:type="spellEnd"/>
      <w:r>
        <w:rPr>
          <w:rFonts w:ascii="inherit" w:hAnsi="inherit"/>
          <w:color w:val="666666"/>
        </w:rPr>
        <w:t xml:space="preserve">, </w:t>
      </w:r>
      <w:proofErr w:type="spellStart"/>
      <w:r>
        <w:rPr>
          <w:rFonts w:ascii="inherit" w:hAnsi="inherit"/>
          <w:color w:val="666666"/>
        </w:rPr>
        <w:t>Android</w:t>
      </w:r>
      <w:proofErr w:type="spellEnd"/>
      <w:r>
        <w:rPr>
          <w:rFonts w:ascii="inherit" w:hAnsi="inherit"/>
          <w:color w:val="666666"/>
        </w:rPr>
        <w:t xml:space="preserve"> и Win10</w:t>
      </w:r>
    </w:p>
    <w:p w:rsidR="00230E6A" w:rsidRDefault="00230E6A" w:rsidP="00230E6A">
      <w:pPr>
        <w:pStyle w:val="a3"/>
        <w:spacing w:before="0" w:beforeAutospacing="0" w:after="30" w:afterAutospacing="0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>В проекте предоставляется доступ к 6 000 наименований художественной литературы, отобранными по рекомендациям Министерства образования и науки РФ, а также Российской государственной детской библиотеки, Российской государственной библиотеки для молодежи и Русской школьной библиотечной ассоциации</w:t>
      </w:r>
    </w:p>
    <w:p w:rsidR="00230E6A" w:rsidRDefault="00230E6A" w:rsidP="00230E6A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noProof/>
          <w:color w:val="248CC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329FD7E" wp14:editId="5CEEC07C">
            <wp:simplePos x="0" y="0"/>
            <wp:positionH relativeFrom="margin">
              <wp:align>right</wp:align>
            </wp:positionH>
            <wp:positionV relativeFrom="paragraph">
              <wp:posOffset>215900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2" name="Рисунок 2" descr="http://ou3.org.ru/wp-content/uploads/2016/12/библиошкола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u3.org.ru/wp-content/uploads/2016/12/библиошкола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hAnsi="inherit"/>
          <w:color w:val="666666"/>
        </w:rPr>
        <w:t> </w:t>
      </w:r>
      <w:r>
        <w:rPr>
          <w:rFonts w:ascii="inherit" w:hAnsi="inherit"/>
          <w:color w:val="666666"/>
        </w:rPr>
        <w:br/>
      </w:r>
      <w:r>
        <w:rPr>
          <w:rFonts w:ascii="inherit" w:hAnsi="inherit"/>
          <w:color w:val="666666"/>
        </w:rPr>
        <w:br/>
      </w:r>
      <w:hyperlink r:id="rId9" w:history="1">
        <w:r>
          <w:rPr>
            <w:rStyle w:val="a4"/>
            <w:rFonts w:ascii="inherit" w:hAnsi="inherit"/>
            <w:color w:val="248CC8"/>
            <w:bdr w:val="none" w:sz="0" w:space="0" w:color="auto" w:frame="1"/>
          </w:rPr>
          <w:t>«</w:t>
        </w:r>
        <w:proofErr w:type="spellStart"/>
        <w:r>
          <w:rPr>
            <w:rStyle w:val="a4"/>
            <w:rFonts w:ascii="inherit" w:hAnsi="inherit"/>
            <w:color w:val="248CC8"/>
            <w:bdr w:val="none" w:sz="0" w:space="0" w:color="auto" w:frame="1"/>
          </w:rPr>
          <w:t>Библиошкола</w:t>
        </w:r>
        <w:proofErr w:type="spellEnd"/>
        <w:r>
          <w:rPr>
            <w:rStyle w:val="a4"/>
            <w:rFonts w:ascii="inherit" w:hAnsi="inherit"/>
            <w:color w:val="248CC8"/>
            <w:bdr w:val="none" w:sz="0" w:space="0" w:color="auto" w:frame="1"/>
          </w:rPr>
          <w:t>»</w:t>
        </w:r>
      </w:hyperlink>
      <w:r>
        <w:rPr>
          <w:rFonts w:ascii="inherit" w:hAnsi="inherit"/>
          <w:color w:val="666666"/>
        </w:rPr>
        <w:t xml:space="preserve"> – электронно-образовательный ресурс для педагогов, родителей, учащихся и дошкольников. Электронная библиотека содержит более 15 000 изданий развивающей, учебной, методической, научной и научно-популярной, художественной литературы, рекомендуемой Министерством просвещения РФ.</w:t>
      </w:r>
    </w:p>
    <w:p w:rsidR="00230E6A" w:rsidRDefault="00230E6A" w:rsidP="00230E6A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noProof/>
          <w:color w:val="248CC8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22D8087D" wp14:editId="54CA74DB">
            <wp:simplePos x="0" y="0"/>
            <wp:positionH relativeFrom="margin">
              <wp:posOffset>-635</wp:posOffset>
            </wp:positionH>
            <wp:positionV relativeFrom="paragraph">
              <wp:posOffset>1132205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3" name="Рисунок 3" descr="http://ou3.org.ru/wp-content/uploads/2016/12/электронные-библиотеки-150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u3.org.ru/wp-content/uploads/2016/12/электронные-библиотеки-150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hAnsi="inherit"/>
          <w:color w:val="666666"/>
        </w:rPr>
        <w:t>На портале ЭБС также представлен учебный материал в мультимедийном формате</w:t>
      </w:r>
      <w:r>
        <w:rPr>
          <w:rFonts w:ascii="inherit" w:hAnsi="inherit"/>
          <w:color w:val="666666"/>
        </w:rPr>
        <w:br/>
        <w:t> </w:t>
      </w:r>
      <w:r>
        <w:rPr>
          <w:rFonts w:ascii="inherit" w:hAnsi="inherit"/>
          <w:color w:val="666666"/>
        </w:rPr>
        <w:br/>
        <w:t> </w:t>
      </w:r>
      <w:r>
        <w:rPr>
          <w:rFonts w:ascii="inherit" w:hAnsi="inherit"/>
          <w:color w:val="666666"/>
        </w:rPr>
        <w:br/>
        <w:t> </w:t>
      </w:r>
      <w:r>
        <w:rPr>
          <w:rFonts w:ascii="inherit" w:hAnsi="inherit"/>
          <w:color w:val="666666"/>
        </w:rPr>
        <w:br/>
      </w:r>
      <w:r>
        <w:rPr>
          <w:rFonts w:ascii="inherit" w:hAnsi="inherit"/>
          <w:color w:val="666666"/>
        </w:rPr>
        <w:br/>
        <w:t xml:space="preserve">Даже самые преданные поклонники традиционных бумажных книг не станут отрицать, что электронные </w:t>
      </w:r>
      <w:proofErr w:type="spellStart"/>
      <w:r>
        <w:rPr>
          <w:rFonts w:ascii="inherit" w:hAnsi="inherit"/>
          <w:color w:val="666666"/>
        </w:rPr>
        <w:t>ридеры</w:t>
      </w:r>
      <w:proofErr w:type="spellEnd"/>
      <w:r>
        <w:rPr>
          <w:rFonts w:ascii="inherit" w:hAnsi="inherit"/>
          <w:color w:val="666666"/>
        </w:rPr>
        <w:t xml:space="preserve"> становятся все более популярными. Все чаще мы видим людей, читающих книги с экрана планшетного компьютера, смартфона и других устройств.</w:t>
      </w:r>
      <w:r>
        <w:rPr>
          <w:rFonts w:ascii="inherit" w:hAnsi="inherit"/>
          <w:color w:val="666666"/>
        </w:rPr>
        <w:br/>
        <w:t xml:space="preserve">В нашем Топ-5 представлены лучшие </w:t>
      </w:r>
      <w:hyperlink r:id="rId12" w:history="1">
        <w:r>
          <w:rPr>
            <w:rStyle w:val="a4"/>
            <w:rFonts w:ascii="inherit" w:hAnsi="inherit"/>
            <w:color w:val="248CC8"/>
            <w:bdr w:val="none" w:sz="0" w:space="0" w:color="auto" w:frame="1"/>
          </w:rPr>
          <w:t>электронные библиотеки Рунета</w:t>
        </w:r>
      </w:hyperlink>
      <w:r>
        <w:rPr>
          <w:rFonts w:ascii="inherit" w:hAnsi="inherit"/>
          <w:color w:val="666666"/>
        </w:rPr>
        <w:t>, в которых совершенно бесплатно можно отыскать литературу разных жанров. Некоторые библиотеки предлагают также прослушать, просмотреть и скачать аудио- и видеоматериалы развлекательного и обучающего характера.</w:t>
      </w:r>
    </w:p>
    <w:p w:rsidR="00230E6A" w:rsidRDefault="00230E6A" w:rsidP="00230E6A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bookmarkStart w:id="0" w:name="_GoBack"/>
      <w:r>
        <w:rPr>
          <w:rFonts w:ascii="inherit" w:hAnsi="inherit"/>
          <w:noProof/>
          <w:color w:val="248CC8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77FD4244" wp14:editId="49E43240">
            <wp:simplePos x="0" y="0"/>
            <wp:positionH relativeFrom="column">
              <wp:posOffset>4609465</wp:posOffset>
            </wp:positionH>
            <wp:positionV relativeFrom="paragraph">
              <wp:posOffset>675640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4" name="Рисунок 4" descr="http://ou3.org.ru/wp-content/uploads/2016/12/онлайн-словари-150x150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u3.org.ru/wp-content/uploads/2016/12/онлайн-словари-150x150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inherit" w:hAnsi="inherit"/>
          <w:color w:val="666666"/>
        </w:rPr>
        <w:t> </w:t>
      </w:r>
      <w:r>
        <w:rPr>
          <w:rFonts w:ascii="inherit" w:hAnsi="inherit"/>
          <w:color w:val="666666"/>
        </w:rPr>
        <w:br/>
        <w:t> </w:t>
      </w:r>
      <w:r>
        <w:rPr>
          <w:rFonts w:ascii="inherit" w:hAnsi="inherit"/>
          <w:color w:val="666666"/>
        </w:rPr>
        <w:br/>
        <w:t> </w:t>
      </w:r>
      <w:r>
        <w:rPr>
          <w:rFonts w:ascii="inherit" w:hAnsi="inherit"/>
          <w:color w:val="666666"/>
        </w:rPr>
        <w:br/>
      </w:r>
      <w:r>
        <w:rPr>
          <w:rFonts w:ascii="inherit" w:hAnsi="inherit"/>
          <w:color w:val="666666"/>
        </w:rPr>
        <w:br/>
        <w:t>Уточнить написание слова, проверить его значение, найти синоним или перевод вам помогут словари.</w:t>
      </w:r>
      <w:r>
        <w:rPr>
          <w:rFonts w:ascii="inherit" w:hAnsi="inherit"/>
          <w:color w:val="666666"/>
        </w:rPr>
        <w:br/>
        <w:t>Небольшую подборку бесплатных онлайн-словарей можно найти здесь.</w:t>
      </w:r>
    </w:p>
    <w:p w:rsidR="00230E6A" w:rsidRDefault="00230E6A" w:rsidP="00230E6A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r>
        <w:rPr>
          <w:rFonts w:ascii="Segoe UI Symbol" w:hAnsi="Segoe UI Symbol" w:cs="Segoe UI Symbol"/>
          <w:color w:val="666666"/>
        </w:rPr>
        <w:t>🔹</w:t>
      </w:r>
      <w:r>
        <w:rPr>
          <w:rFonts w:ascii="inherit" w:hAnsi="inherit"/>
          <w:color w:val="666666"/>
        </w:rPr>
        <w:t xml:space="preserve"> Просклонять слово по падежам и числам: </w:t>
      </w:r>
      <w:hyperlink r:id="rId15" w:history="1">
        <w:r>
          <w:rPr>
            <w:rStyle w:val="a4"/>
            <w:rFonts w:ascii="inherit" w:hAnsi="inherit"/>
            <w:color w:val="248CC8"/>
            <w:bdr w:val="none" w:sz="0" w:space="0" w:color="auto" w:frame="1"/>
          </w:rPr>
          <w:t>http://www.morfologija.ru/</w:t>
        </w:r>
      </w:hyperlink>
    </w:p>
    <w:p w:rsidR="00230E6A" w:rsidRDefault="00230E6A" w:rsidP="00230E6A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r>
        <w:rPr>
          <w:rFonts w:ascii="Segoe UI Symbol" w:hAnsi="Segoe UI Symbol" w:cs="Segoe UI Symbol"/>
          <w:color w:val="666666"/>
        </w:rPr>
        <w:t>🔹</w:t>
      </w:r>
      <w:r>
        <w:rPr>
          <w:rFonts w:ascii="inherit" w:hAnsi="inherit"/>
          <w:color w:val="666666"/>
        </w:rPr>
        <w:t xml:space="preserve"> Узнать значение слова и его происхождение: </w:t>
      </w:r>
      <w:hyperlink r:id="rId16" w:history="1">
        <w:r>
          <w:rPr>
            <w:rStyle w:val="a4"/>
            <w:rFonts w:ascii="inherit" w:hAnsi="inherit"/>
            <w:color w:val="248CC8"/>
            <w:bdr w:val="none" w:sz="0" w:space="0" w:color="auto" w:frame="1"/>
          </w:rPr>
          <w:t>https://gufo.me/</w:t>
        </w:r>
      </w:hyperlink>
      <w:r>
        <w:rPr>
          <w:rFonts w:ascii="inherit" w:hAnsi="inherit"/>
          <w:color w:val="666666"/>
        </w:rPr>
        <w:t xml:space="preserve"> </w:t>
      </w:r>
    </w:p>
    <w:p w:rsidR="00230E6A" w:rsidRDefault="00230E6A" w:rsidP="00230E6A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r>
        <w:rPr>
          <w:rFonts w:ascii="Segoe UI Symbol" w:hAnsi="Segoe UI Symbol" w:cs="Segoe UI Symbol"/>
          <w:color w:val="666666"/>
        </w:rPr>
        <w:t>🔹</w:t>
      </w:r>
      <w:r>
        <w:rPr>
          <w:rFonts w:ascii="inherit" w:hAnsi="inherit"/>
          <w:color w:val="666666"/>
        </w:rPr>
        <w:t xml:space="preserve"> Выяснить значение сокращений и аббревиатур: </w:t>
      </w:r>
      <w:hyperlink r:id="rId17" w:history="1">
        <w:r>
          <w:rPr>
            <w:rStyle w:val="a4"/>
            <w:rFonts w:ascii="inherit" w:hAnsi="inherit"/>
            <w:color w:val="248CC8"/>
            <w:bdr w:val="none" w:sz="0" w:space="0" w:color="auto" w:frame="1"/>
          </w:rPr>
          <w:t>http://www.sokr.ru/</w:t>
        </w:r>
      </w:hyperlink>
    </w:p>
    <w:p w:rsidR="00230E6A" w:rsidRDefault="00230E6A" w:rsidP="00230E6A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r>
        <w:rPr>
          <w:rFonts w:ascii="Segoe UI Symbol" w:hAnsi="Segoe UI Symbol" w:cs="Segoe UI Symbol"/>
          <w:color w:val="666666"/>
        </w:rPr>
        <w:t>🔹</w:t>
      </w:r>
      <w:r>
        <w:rPr>
          <w:rFonts w:ascii="inherit" w:hAnsi="inherit"/>
          <w:color w:val="666666"/>
        </w:rPr>
        <w:t xml:space="preserve"> Подобрать синоним: </w:t>
      </w:r>
      <w:hyperlink r:id="rId18" w:history="1">
        <w:r>
          <w:rPr>
            <w:rStyle w:val="a4"/>
            <w:rFonts w:ascii="inherit" w:hAnsi="inherit"/>
            <w:color w:val="248CC8"/>
            <w:bdr w:val="none" w:sz="0" w:space="0" w:color="auto" w:frame="1"/>
          </w:rPr>
          <w:t>http://www.synonymizer.ru/</w:t>
        </w:r>
      </w:hyperlink>
    </w:p>
    <w:p w:rsidR="00230E6A" w:rsidRDefault="00230E6A" w:rsidP="00230E6A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r>
        <w:rPr>
          <w:rFonts w:ascii="Segoe UI Symbol" w:hAnsi="Segoe UI Symbol" w:cs="Segoe UI Symbol"/>
          <w:color w:val="666666"/>
        </w:rPr>
        <w:t>🔹</w:t>
      </w:r>
      <w:r>
        <w:rPr>
          <w:rFonts w:ascii="inherit" w:hAnsi="inherit"/>
          <w:color w:val="666666"/>
        </w:rPr>
        <w:t xml:space="preserve"> Найти ассоциации: </w:t>
      </w:r>
      <w:hyperlink r:id="rId19" w:history="1">
        <w:r>
          <w:rPr>
            <w:rStyle w:val="a4"/>
            <w:rFonts w:ascii="inherit" w:hAnsi="inherit"/>
            <w:color w:val="248CC8"/>
            <w:bdr w:val="none" w:sz="0" w:space="0" w:color="auto" w:frame="1"/>
          </w:rPr>
          <w:t>https://sociation.org/graph/</w:t>
        </w:r>
      </w:hyperlink>
    </w:p>
    <w:p w:rsidR="00230E6A" w:rsidRDefault="00230E6A" w:rsidP="00230E6A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r>
        <w:rPr>
          <w:rFonts w:ascii="Segoe UI Symbol" w:hAnsi="Segoe UI Symbol" w:cs="Segoe UI Symbol"/>
          <w:color w:val="666666"/>
        </w:rPr>
        <w:t>🔹</w:t>
      </w:r>
      <w:r>
        <w:rPr>
          <w:rFonts w:ascii="inherit" w:hAnsi="inherit"/>
          <w:color w:val="666666"/>
        </w:rPr>
        <w:t xml:space="preserve"> Получить транскрипцию иностранного текста: </w:t>
      </w:r>
      <w:hyperlink r:id="rId20" w:history="1">
        <w:r>
          <w:rPr>
            <w:rStyle w:val="a4"/>
            <w:rFonts w:ascii="inherit" w:hAnsi="inherit"/>
            <w:color w:val="248CC8"/>
            <w:bdr w:val="none" w:sz="0" w:space="0" w:color="auto" w:frame="1"/>
          </w:rPr>
          <w:t>https://www.artlebedev.ru/transcriptor/</w:t>
        </w:r>
      </w:hyperlink>
      <w:r>
        <w:rPr>
          <w:rFonts w:ascii="inherit" w:hAnsi="inherit"/>
          <w:color w:val="666666"/>
        </w:rPr>
        <w:t xml:space="preserve"> (нет английского языка) или </w:t>
      </w:r>
      <w:hyperlink r:id="rId21" w:history="1">
        <w:r>
          <w:rPr>
            <w:rStyle w:val="a4"/>
            <w:rFonts w:ascii="inherit" w:hAnsi="inherit"/>
            <w:color w:val="248CC8"/>
            <w:bdr w:val="none" w:sz="0" w:space="0" w:color="auto" w:frame="1"/>
          </w:rPr>
          <w:t>https://tophonetics.com/ru/</w:t>
        </w:r>
      </w:hyperlink>
      <w:r>
        <w:rPr>
          <w:rFonts w:ascii="inherit" w:hAnsi="inherit"/>
          <w:color w:val="666666"/>
        </w:rPr>
        <w:t xml:space="preserve"> (британский, американский).</w:t>
      </w:r>
    </w:p>
    <w:p w:rsidR="00230E6A" w:rsidRDefault="00230E6A" w:rsidP="00230E6A">
      <w:pPr>
        <w:pStyle w:val="a3"/>
        <w:spacing w:before="0" w:beforeAutospacing="0" w:after="30" w:afterAutospacing="0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> </w:t>
      </w:r>
    </w:p>
    <w:p w:rsidR="00C1206B" w:rsidRDefault="00C1206B"/>
    <w:sectPr w:rsidR="00C1206B" w:rsidSect="00230E6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6A"/>
    <w:rsid w:val="00230E6A"/>
    <w:rsid w:val="00C1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99D8"/>
  <w15:chartTrackingRefBased/>
  <w15:docId w15:val="{6C537C0F-1C25-46E8-9218-126712DC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0E6A"/>
    <w:rPr>
      <w:color w:val="0000FF"/>
      <w:u w:val="single"/>
    </w:rPr>
  </w:style>
  <w:style w:type="character" w:styleId="a5">
    <w:name w:val="Strong"/>
    <w:basedOn w:val="a0"/>
    <w:uiPriority w:val="22"/>
    <w:qFormat/>
    <w:rsid w:val="00230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u3.org.ru/%d0%b1%d0%b8%d0%b1%d0%bb%d0%b8%d0%be%d1%82%d0%b5%d0%ba%d0%b0/%d0%be%d0%bd%d0%bb%d0%b0%d0%b9%d0%bd-%d1%81%d0%bb%d0%be%d0%b2%d0%b0%d1%80%d0%b8/#main" TargetMode="External"/><Relationship Id="rId18" Type="http://schemas.openxmlformats.org/officeDocument/2006/relationships/hyperlink" Target="http://www.synonymize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ophonetics.com/ru/" TargetMode="External"/><Relationship Id="rId7" Type="http://schemas.openxmlformats.org/officeDocument/2006/relationships/hyperlink" Target="http://ou3.org.ru/%d0%b1%d0%b8%d0%b1%d0%bb%d0%b8%d0%be%d1%88%d0%ba%d0%be%d0%bb%d0%b0/" TargetMode="External"/><Relationship Id="rId12" Type="http://schemas.openxmlformats.org/officeDocument/2006/relationships/hyperlink" Target="http://ou3.org.ru/%d0%b1%d0%b8%d0%b1%d0%bb%d0%b8%d0%be%d1%82%d0%b5%d0%ba%d0%b0/%d0%b4%d0%be%d0%ba%d1%83%d0%bc%d0%b5%d0%bd%d1%82%d1%8b/" TargetMode="External"/><Relationship Id="rId17" Type="http://schemas.openxmlformats.org/officeDocument/2006/relationships/hyperlink" Target="http://www.sok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ufo.me/" TargetMode="External"/><Relationship Id="rId20" Type="http://schemas.openxmlformats.org/officeDocument/2006/relationships/hyperlink" Target="https://www.artlebedev.ru/transcriptor/" TargetMode="External"/><Relationship Id="rId1" Type="http://schemas.openxmlformats.org/officeDocument/2006/relationships/styles" Target="styles.xml"/><Relationship Id="rId6" Type="http://schemas.openxmlformats.org/officeDocument/2006/relationships/hyperlink" Target="http://ou3.org.ru/%d0%bb%d0%b8%d1%82%d1%80%d0%b5%d1%81%d1%88%d0%ba%d0%be%d0%bb%d0%b0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www.morfologij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u3.org.ru/%d0%b1%d0%b8%d0%b1%d0%bb%d0%b8%d0%be%d1%82%d0%b5%d0%ba%d0%b0/%d0%b4%d0%be%d0%ba%d1%83%d0%bc%d0%b5%d0%bd%d1%82%d1%8b/" TargetMode="External"/><Relationship Id="rId19" Type="http://schemas.openxmlformats.org/officeDocument/2006/relationships/hyperlink" Target="https://sociation.org/graph/" TargetMode="External"/><Relationship Id="rId4" Type="http://schemas.openxmlformats.org/officeDocument/2006/relationships/hyperlink" Target="http://ou3.org.ru/%d0%bb%d0%b8%d1%82%d1%80%d0%b5%d1%81%d1%88%d0%ba%d0%be%d0%bb%d0%b0/" TargetMode="External"/><Relationship Id="rId9" Type="http://schemas.openxmlformats.org/officeDocument/2006/relationships/hyperlink" Target="http://ou3.org.ru/%d0%b1%d0%b8%d0%b1%d0%bb%d0%b8%d0%be%d1%88%d0%ba%d0%be%d0%bb%d0%b0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2020-04-21T07:59:00Z</dcterms:created>
  <dcterms:modified xsi:type="dcterms:W3CDTF">2020-04-21T08:06:00Z</dcterms:modified>
</cp:coreProperties>
</file>